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附件6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上海市水利学会团体标准审查表</w:t>
      </w:r>
    </w:p>
    <w:p>
      <w:pPr>
        <w:jc w:val="center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68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68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审查方式</w:t>
            </w:r>
          </w:p>
        </w:tc>
        <w:tc>
          <w:tcPr>
            <w:tcW w:w="689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会审</w:t>
            </w: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</w:rPr>
              <w:t>□       函审□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2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6895" w:type="dxa"/>
            <w:vAlign w:val="center"/>
          </w:tcPr>
          <w:p>
            <w:pPr>
              <w:pStyle w:val="2"/>
              <w:spacing w:before="0" w:beforeAutospacing="0" w:after="0" w:afterAutospacing="0"/>
              <w:ind w:firstLine="2160" w:firstLineChars="9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522" w:type="dxa"/>
            <w:gridSpan w:val="2"/>
          </w:tcPr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评审情况</w:t>
            </w: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参与评审的人数：      位</w:t>
            </w:r>
          </w:p>
          <w:p>
            <w:pPr>
              <w:pStyle w:val="2"/>
              <w:spacing w:before="0" w:beforeAutospacing="0" w:after="0" w:afterAutospacing="0"/>
              <w:ind w:firstLine="1680" w:firstLineChars="7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其中，赞成：      位</w:t>
            </w: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不赞成：      位</w:t>
            </w:r>
          </w:p>
          <w:p>
            <w:pPr>
              <w:ind w:firstLine="2400" w:firstLineChars="1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弃权：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</w:trPr>
        <w:tc>
          <w:tcPr>
            <w:tcW w:w="8522" w:type="dxa"/>
            <w:gridSpan w:val="2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评审意见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可另附纸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评审结论：</w:t>
            </w:r>
          </w:p>
          <w:p>
            <w:pPr>
              <w:pStyle w:val="2"/>
              <w:spacing w:before="0" w:beforeAutospacing="0" w:after="0" w:afterAutospacing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经评审小组成员表协商，标准审查：</w:t>
            </w:r>
          </w:p>
          <w:p>
            <w:pPr>
              <w:pStyle w:val="2"/>
              <w:spacing w:before="0" w:beforeAutospacing="0" w:after="0" w:afterAutospacing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通过</w:t>
            </w:r>
          </w:p>
          <w:p>
            <w:pPr>
              <w:pStyle w:val="2"/>
              <w:spacing w:before="0" w:beforeAutospacing="0" w:after="0" w:afterAutospacing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不通过，建议：□重新征求意见  □重新审查  □终止项目</w:t>
            </w: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评审组组长（签名）：</w:t>
            </w:r>
          </w:p>
          <w:p>
            <w:pPr>
              <w:pStyle w:val="2"/>
              <w:spacing w:before="0" w:beforeAutospacing="0" w:after="0" w:afterAutospacing="0"/>
              <w:ind w:right="325" w:rightChars="155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年    月    日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附：评审小组成员名单</w:t>
      </w:r>
    </w:p>
    <w:tbl>
      <w:tblPr>
        <w:tblStyle w:val="4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004"/>
        <w:gridCol w:w="2880"/>
        <w:gridCol w:w="1047"/>
        <w:gridCol w:w="1014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7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7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0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TI4M2JlYjgyMGFjOTFmZDFiZWQxOTFkMDEyOTUifQ=="/>
  </w:docVars>
  <w:rsids>
    <w:rsidRoot w:val="2DB6006A"/>
    <w:rsid w:val="1B7F1217"/>
    <w:rsid w:val="2DB6006A"/>
    <w:rsid w:val="301A5EE8"/>
    <w:rsid w:val="3AC819AB"/>
    <w:rsid w:val="3F00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1</TotalTime>
  <ScaleCrop>false</ScaleCrop>
  <LinksUpToDate>false</LinksUpToDate>
  <CharactersWithSpaces>351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2023-01-30T07:14:00Z</dcterms:created>
  <dc:creator>白建颖</dc:creator>
  <cp:lastModifiedBy>白建颖</cp:lastModifiedBy>
  <dcterms:modified xsi:type="dcterms:W3CDTF">2023-04-24T02:46:11Z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219204DA8BF6456283B02BFCCDE57183</vt:lpwstr>
  </property>
</Properties>
</file>